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CB" w:rsidRDefault="000F4E57" w:rsidP="000D51CB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0D51CB">
        <w:rPr>
          <w:rFonts w:ascii="Times New Roman" w:hAnsi="Times New Roman" w:cs="Times New Roman"/>
          <w:b/>
          <w:i/>
          <w:color w:val="0070C0"/>
          <w:sz w:val="36"/>
          <w:szCs w:val="36"/>
        </w:rPr>
        <w:t>«Роль сказки в жизни ребёнка»</w:t>
      </w:r>
    </w:p>
    <w:p w:rsidR="000D51CB" w:rsidRDefault="000D51CB" w:rsidP="000D51C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>Роль детских сказок в развитии детей многогранна. От 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 Ведь сказка не только развлекает, но и ненавязчиво воспитывает. Она - универсальный учитель. 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мы обращаем еще особое внимание на роль сказок в развитии устной речи.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Развитие речи детей в значительной мере зависит от потребности в пользовании языком. У многих детей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Так вот сказка является одним из действенных и ярких средств, скрывающих огромные дидактические возможности в развитии речи. Конечно, тексты сказок расширяют словарный запас, помогают правильно строить диалоги, влияют на развитие связной речи, но помимо всех этих, пусть и узловых, задач не менее важно сделать детскую речь эмоциональной, образной, красивой.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Большинство из ребят умеют самостоятельно рассказывать сказки и даже пытаются придумывать свои сказочные истории.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Родителям стоит больше внимания уделять сказке.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Сказка - это замечательное средство семейного общения и развития ребенка.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Она помогает установить доверительные отношения, развить речь ребенка и его фантазию, познакомить с окружающим миром и научить общаться.</w:t>
      </w:r>
    </w:p>
    <w:p w:rsidR="000D51CB" w:rsidRDefault="000D51CB" w:rsidP="000D51C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 самое главное- сказка меняет и взрослого,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0D51CB" w:rsidRDefault="000D51CB" w:rsidP="000D51C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81275" cy="1771650"/>
            <wp:effectExtent l="19050" t="0" r="9525" b="0"/>
            <wp:wrapSquare wrapText="bothSides"/>
            <wp:docPr id="3" name="Рисунок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1"/>
          <w:sz w:val="28"/>
          <w:szCs w:val="28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 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9375" cy="1743075"/>
            <wp:effectExtent l="19050" t="0" r="9525" b="0"/>
            <wp:wrapSquare wrapText="bothSides"/>
            <wp:docPr id="4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81275" cy="1771650"/>
            <wp:effectExtent l="19050" t="0" r="9525" b="0"/>
            <wp:wrapSquare wrapText="bothSides"/>
            <wp:docPr id="5" name="Рисунок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Нужно разъяснить ребёнку, что плохое должно погибнуть. 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Важно и ваше отношение к сказке. Если вы тоже чувствуете, что это другой, сказочный мир, то и расскажите её интересней. 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 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 Сказка является одним из самых доступных средств, для полноценного развития ребёнка.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0D51CB" w:rsidRDefault="000D51CB" w:rsidP="000D51C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Пожалуй, один из самых действенных способов объединить взрослого и ребенка, дать им возможность понять друг друга - это сказка. Она помогает возродить духовный опыт нашей культуры и традиции нашего народа, учит добру и справедливости.</w:t>
      </w:r>
    </w:p>
    <w:p w:rsidR="000D51CB" w:rsidRDefault="000D51CB" w:rsidP="000D51C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19550" cy="3105150"/>
            <wp:effectExtent l="19050" t="0" r="0" b="0"/>
            <wp:docPr id="1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CB" w:rsidRDefault="000D51CB" w:rsidP="000D5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13" w:rsidRDefault="007B3813">
      <w:bookmarkStart w:id="0" w:name="_GoBack"/>
      <w:bookmarkEnd w:id="0"/>
    </w:p>
    <w:sectPr w:rsidR="007B3813" w:rsidSect="000F4E57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B"/>
    <w:rsid w:val="000D51CB"/>
    <w:rsid w:val="000F4E57"/>
    <w:rsid w:val="007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51CB"/>
  </w:style>
  <w:style w:type="paragraph" w:styleId="a3">
    <w:name w:val="Balloon Text"/>
    <w:basedOn w:val="a"/>
    <w:link w:val="a4"/>
    <w:uiPriority w:val="99"/>
    <w:semiHidden/>
    <w:unhideWhenUsed/>
    <w:rsid w:val="000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Сумакова Елена</dc:creator>
  <cp:lastModifiedBy>Семья</cp:lastModifiedBy>
  <cp:revision>2</cp:revision>
  <dcterms:created xsi:type="dcterms:W3CDTF">2018-07-25T21:09:00Z</dcterms:created>
  <dcterms:modified xsi:type="dcterms:W3CDTF">2022-02-20T06:36:00Z</dcterms:modified>
</cp:coreProperties>
</file>